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81BAD1">
      <w:pPr>
        <w:jc w:val="right"/>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IN"/>
        </w:rPr>
        <w:t xml:space="preserve">Sai </w:t>
      </w:r>
      <w:r>
        <w:rPr>
          <w:rFonts w:ascii="Times New Roman" w:hAnsi="Times New Roman" w:eastAsia="Times New Roman" w:cs="Times New Roman"/>
          <w:b/>
          <w:sz w:val="28"/>
          <w:szCs w:val="28"/>
        </w:rPr>
        <w:t>Krishna Mohan</w:t>
      </w:r>
      <w:r>
        <w:rPr>
          <w:rFonts w:hint="default" w:ascii="Times New Roman" w:hAnsi="Times New Roman" w:eastAsia="Times New Roman" w:cs="Times New Roman"/>
          <w:b/>
          <w:sz w:val="28"/>
          <w:szCs w:val="28"/>
          <w:lang w:val="en-IN"/>
        </w:rPr>
        <w:t xml:space="preserve"> Kolla</w:t>
      </w:r>
      <w:r>
        <w:rPr>
          <w:rFonts w:ascii="Times New Roman" w:hAnsi="Times New Roman" w:eastAsia="Times New Roman" w:cs="Times New Roman"/>
          <w:b/>
          <w:sz w:val="28"/>
          <w:szCs w:val="28"/>
        </w:rPr>
        <w:t xml:space="preserve"> </w:t>
      </w:r>
    </w:p>
    <w:p w14:paraId="00000002">
      <w:pPr>
        <w:jc w:val="right"/>
        <w:rPr>
          <w:rFonts w:ascii="Times New Roman" w:hAnsi="Times New Roman" w:eastAsia="Times New Roman" w:cs="Times New Roman"/>
          <w:sz w:val="24"/>
          <w:szCs w:val="24"/>
        </w:rPr>
      </w:pPr>
      <w:r>
        <w:rPr>
          <w:rFonts w:ascii="Times New Roman" w:hAnsi="Times New Roman" w:eastAsia="Times New Roman" w:cs="Times New Roman"/>
          <w:b/>
          <w:sz w:val="24"/>
          <w:szCs w:val="24"/>
        </w:rPr>
        <w:t>SR. JAVA FULL STACK DEVELOPER</w:t>
      </w:r>
    </w:p>
    <w:p w14:paraId="00000003">
      <w:pPr>
        <w:wordWrap w:val="0"/>
        <w:jc w:val="right"/>
        <w:rPr>
          <w:rFonts w:hint="default" w:ascii="Times New Roman" w:hAnsi="Times New Roman" w:eastAsia="Times New Roman" w:cs="Times New Roman"/>
          <w:lang w:val="en-IN"/>
        </w:rPr>
      </w:pPr>
      <w:r>
        <w:rPr>
          <w:rFonts w:ascii="Times New Roman" w:hAnsi="Times New Roman" w:eastAsia="Times New Roman" w:cs="Times New Roman"/>
          <w:b/>
        </w:rPr>
        <w:fldChar w:fldCharType="begin"/>
      </w:r>
      <w:r>
        <w:rPr>
          <w:rFonts w:ascii="Times New Roman" w:hAnsi="Times New Roman" w:eastAsia="Times New Roman" w:cs="Times New Roman"/>
          <w:b/>
        </w:rPr>
        <w:instrText xml:space="preserve"> HYPERLINK "krishnamohank1501@gmail.com" </w:instrText>
      </w:r>
      <w:r>
        <w:rPr>
          <w:rFonts w:ascii="Times New Roman" w:hAnsi="Times New Roman" w:eastAsia="Times New Roman" w:cs="Times New Roman"/>
          <w:b/>
        </w:rPr>
        <w:fldChar w:fldCharType="separate"/>
      </w:r>
      <w:r>
        <w:rPr>
          <w:rStyle w:val="16"/>
          <w:rFonts w:ascii="Times New Roman" w:hAnsi="Times New Roman" w:eastAsia="Times New Roman" w:cs="Times New Roman"/>
          <w:b/>
        </w:rPr>
        <w:t>Email</w:t>
      </w:r>
      <w:r>
        <w:rPr>
          <w:rFonts w:ascii="Times New Roman" w:hAnsi="Times New Roman" w:eastAsia="Times New Roman" w:cs="Times New Roman"/>
          <w:b/>
        </w:rPr>
        <w:fldChar w:fldCharType="end"/>
      </w:r>
      <w:r>
        <w:rPr>
          <w:rFonts w:ascii="Times New Roman" w:hAnsi="Times New Roman" w:eastAsia="Times New Roman" w:cs="Times New Roman"/>
          <w:b/>
        </w:rPr>
        <w:t xml:space="preserve"> | </w:t>
      </w:r>
      <w:r>
        <w:rPr>
          <w:rFonts w:hint="default" w:ascii="Times New Roman" w:hAnsi="Times New Roman" w:eastAsia="Times New Roman" w:cs="Times New Roman"/>
          <w:b/>
          <w:lang w:val="en-IN"/>
        </w:rPr>
        <w:t xml:space="preserve">+1 251-721-7855 | </w:t>
      </w:r>
      <w:r>
        <w:rPr>
          <w:rFonts w:hint="default" w:ascii="Times New Roman" w:hAnsi="Times New Roman" w:eastAsia="Times New Roman" w:cs="Times New Roman"/>
          <w:b/>
          <w:lang w:val="en-IN"/>
        </w:rPr>
        <w:fldChar w:fldCharType="begin"/>
      </w:r>
      <w:r>
        <w:rPr>
          <w:rFonts w:hint="default" w:ascii="Times New Roman" w:hAnsi="Times New Roman" w:eastAsia="Times New Roman" w:cs="Times New Roman"/>
          <w:b/>
          <w:lang w:val="en-IN"/>
        </w:rPr>
        <w:instrText xml:space="preserve"> HYPERLINK "https://www.linkedin.com/in/sai-krishna-mohan-k/" </w:instrText>
      </w:r>
      <w:r>
        <w:rPr>
          <w:rFonts w:hint="default" w:ascii="Times New Roman" w:hAnsi="Times New Roman" w:eastAsia="Times New Roman" w:cs="Times New Roman"/>
          <w:b/>
          <w:lang w:val="en-IN"/>
        </w:rPr>
        <w:fldChar w:fldCharType="separate"/>
      </w:r>
      <w:r>
        <w:rPr>
          <w:rStyle w:val="16"/>
          <w:rFonts w:hint="default" w:ascii="Times New Roman" w:hAnsi="Times New Roman" w:eastAsia="Times New Roman" w:cs="Times New Roman"/>
          <w:b/>
          <w:lang w:val="en-IN"/>
        </w:rPr>
        <w:t>LinkedIn</w:t>
      </w:r>
      <w:r>
        <w:rPr>
          <w:rFonts w:hint="default" w:ascii="Times New Roman" w:hAnsi="Times New Roman" w:eastAsia="Times New Roman" w:cs="Times New Roman"/>
          <w:b/>
          <w:lang w:val="en-IN"/>
        </w:rPr>
        <w:fldChar w:fldCharType="end"/>
      </w:r>
      <w:r>
        <w:rPr>
          <w:rFonts w:hint="default" w:ascii="Times New Roman" w:hAnsi="Times New Roman" w:eastAsia="Times New Roman" w:cs="Times New Roman"/>
          <w:b/>
          <w:lang w:val="en-IN"/>
        </w:rPr>
        <w:t xml:space="preserve"> | </w:t>
      </w:r>
      <w:r>
        <w:rPr>
          <w:rFonts w:hint="default" w:ascii="Times New Roman" w:hAnsi="Times New Roman" w:eastAsia="Times New Roman" w:cs="Times New Roman"/>
          <w:b/>
          <w:lang w:val="en-IN"/>
        </w:rPr>
        <w:fldChar w:fldCharType="begin"/>
      </w:r>
      <w:r>
        <w:rPr>
          <w:rFonts w:hint="default" w:ascii="Times New Roman" w:hAnsi="Times New Roman" w:eastAsia="Times New Roman" w:cs="Times New Roman"/>
          <w:b/>
          <w:lang w:val="en-IN"/>
        </w:rPr>
        <w:instrText xml:space="preserve"> HYPERLINK "https://full-stack-skm.vercel.app/" </w:instrText>
      </w:r>
      <w:r>
        <w:rPr>
          <w:rFonts w:hint="default" w:ascii="Times New Roman" w:hAnsi="Times New Roman" w:eastAsia="Times New Roman" w:cs="Times New Roman"/>
          <w:b/>
          <w:lang w:val="en-IN"/>
        </w:rPr>
        <w:fldChar w:fldCharType="separate"/>
      </w:r>
      <w:r>
        <w:rPr>
          <w:rStyle w:val="16"/>
          <w:rFonts w:hint="default" w:ascii="Times New Roman" w:hAnsi="Times New Roman" w:eastAsia="Times New Roman" w:cs="Times New Roman"/>
          <w:b/>
          <w:lang w:val="en-IN"/>
        </w:rPr>
        <w:t>Portfolio</w:t>
      </w:r>
      <w:r>
        <w:rPr>
          <w:rFonts w:hint="default" w:ascii="Times New Roman" w:hAnsi="Times New Roman" w:eastAsia="Times New Roman" w:cs="Times New Roman"/>
          <w:b/>
          <w:lang w:val="en-IN"/>
        </w:rPr>
        <w:fldChar w:fldCharType="end"/>
      </w:r>
    </w:p>
    <w:p w14:paraId="00000004">
      <w:pPr>
        <w:rPr>
          <w:rFonts w:ascii="Times New Roman" w:hAnsi="Times New Roman" w:eastAsia="Times New Roman" w:cs="Times New Roman"/>
        </w:rPr>
      </w:pPr>
    </w:p>
    <w:p w14:paraId="00000005">
      <w:pPr>
        <w:pBdr>
          <w:bottom w:val="single" w:color="000000" w:sz="4" w:space="1"/>
        </w:pBdr>
        <w:shd w:val="clear" w:color="auto" w:fill="D9E2F3"/>
        <w:rPr>
          <w:rFonts w:ascii="Times New Roman" w:hAnsi="Times New Roman" w:eastAsia="Times New Roman" w:cs="Times New Roman"/>
          <w:sz w:val="24"/>
          <w:szCs w:val="24"/>
        </w:rPr>
      </w:pPr>
      <w:r>
        <w:rPr>
          <w:rFonts w:ascii="Times New Roman" w:hAnsi="Times New Roman" w:eastAsia="Times New Roman" w:cs="Times New Roman"/>
          <w:b/>
          <w:sz w:val="24"/>
          <w:szCs w:val="24"/>
        </w:rPr>
        <w:t>PROFESSIONAL SUMMARY:</w:t>
      </w:r>
    </w:p>
    <w:p w14:paraId="00000006">
      <w:pPr>
        <w:rPr>
          <w:rFonts w:ascii="Times New Roman" w:hAnsi="Times New Roman" w:eastAsia="Times New Roman" w:cs="Times New Roman"/>
        </w:rPr>
      </w:pPr>
      <w:r>
        <w:rPr>
          <w:rFonts w:ascii="Times New Roman" w:hAnsi="Times New Roman" w:eastAsia="Times New Roman" w:cs="Times New Roman"/>
        </w:rPr>
        <w:t>Experienced Sr. Java Full Stack Developer with over 10+ years of expertise in designing and implementing robust and scalable web applications. Proficient in various technologies, including Java (Spring Framework, Hibernate), JavaScript (ES6+, TypeScript), React, Angular, and Node.js for front-end and back-end development. Adept at building microservices architecture, RESTful APIs, and integrating with messaging platforms like RabbitMQ and Kafka. Strong database management skills with hands-on experience in MySQL, PostgreSQL, MongoDB, and AWS services (Lambda, EC2, S3, RDS, DynamoDB). Expertise in cloud technologies, including AWS, Google Cloud Platform, Azure, and DevOps tools like Jenkins, Docker, Kubernetes, and Terraform for continuous integration and delivery. Demonstrated ability in Agile development, ensuring high-quality deliverables and effective collaboration within cross-functional teams. Outstanding problem-solving abilities, strong communication skills, and a keen focus on maintaining best practices in SDLC, TDD, and performance optimization. Passionate about delivering high-performance software solutions while fostering a collaborative and innovative work environment.</w:t>
      </w:r>
    </w:p>
    <w:p w14:paraId="00000007">
      <w:pPr>
        <w:rPr>
          <w:rFonts w:ascii="Times New Roman" w:hAnsi="Times New Roman" w:eastAsia="Times New Roman" w:cs="Times New Roman"/>
        </w:rPr>
      </w:pPr>
    </w:p>
    <w:p w14:paraId="00000008">
      <w:pPr>
        <w:pBdr>
          <w:bottom w:val="single" w:color="000000" w:sz="4" w:space="1"/>
        </w:pBdr>
        <w:shd w:val="clear" w:color="auto" w:fill="D9E2F3"/>
        <w:rPr>
          <w:rFonts w:ascii="Times New Roman" w:hAnsi="Times New Roman" w:eastAsia="Times New Roman" w:cs="Times New Roman"/>
          <w:sz w:val="24"/>
          <w:szCs w:val="24"/>
        </w:rPr>
      </w:pPr>
      <w:r>
        <w:rPr>
          <w:rFonts w:ascii="Times New Roman" w:hAnsi="Times New Roman" w:eastAsia="Times New Roman" w:cs="Times New Roman"/>
          <w:b/>
          <w:sz w:val="24"/>
          <w:szCs w:val="24"/>
        </w:rPr>
        <w:t>TECHNICAL SKILLS:</w:t>
      </w:r>
    </w:p>
    <w:p w14:paraId="00000009">
      <w:pPr>
        <w:rPr>
          <w:rFonts w:ascii="Times New Roman" w:hAnsi="Times New Roman" w:eastAsia="Times New Roman" w:cs="Times New Roman"/>
        </w:rPr>
      </w:pPr>
      <w:r>
        <w:rPr>
          <w:rFonts w:ascii="Times New Roman" w:hAnsi="Times New Roman" w:eastAsia="Times New Roman" w:cs="Times New Roman"/>
          <w:b/>
        </w:rPr>
        <w:t>Java Development:</w:t>
      </w:r>
      <w:r>
        <w:rPr>
          <w:rFonts w:ascii="Times New Roman" w:hAnsi="Times New Roman" w:eastAsia="Times New Roman" w:cs="Times New Roman"/>
        </w:rPr>
        <w:t xml:space="preserve"> Java, JavaScript (ES6+), TypeScript, SQL, Spring Framework (Spring Core, Spring Boot, Spring MVC, Spring Data JPA, Spring Batch), Hibernate ORM, React, Angular, Bootstrap, jQuery, Express.js, Node.js, JSF, Struts, EJB</w:t>
      </w:r>
    </w:p>
    <w:p w14:paraId="0000000A">
      <w:pPr>
        <w:rPr>
          <w:rFonts w:ascii="Times New Roman" w:hAnsi="Times New Roman" w:eastAsia="Times New Roman" w:cs="Times New Roman"/>
        </w:rPr>
      </w:pPr>
      <w:r>
        <w:rPr>
          <w:rFonts w:ascii="Times New Roman" w:hAnsi="Times New Roman" w:eastAsia="Times New Roman" w:cs="Times New Roman"/>
          <w:b/>
        </w:rPr>
        <w:t xml:space="preserve">Web Technologies: </w:t>
      </w:r>
      <w:r>
        <w:rPr>
          <w:rFonts w:ascii="Times New Roman" w:hAnsi="Times New Roman" w:eastAsia="Times New Roman" w:cs="Times New Roman"/>
        </w:rPr>
        <w:t>HTML5, CSS3, LESS, SASS, JSP, AJAX, XML, JSON</w:t>
      </w:r>
    </w:p>
    <w:p w14:paraId="0000000B">
      <w:pPr>
        <w:rPr>
          <w:rFonts w:ascii="Times New Roman" w:hAnsi="Times New Roman" w:eastAsia="Times New Roman" w:cs="Times New Roman"/>
        </w:rPr>
      </w:pPr>
      <w:r>
        <w:rPr>
          <w:rFonts w:ascii="Times New Roman" w:hAnsi="Times New Roman" w:eastAsia="Times New Roman" w:cs="Times New Roman"/>
          <w:b/>
        </w:rPr>
        <w:t>Messaging and Streaming:</w:t>
      </w:r>
      <w:r>
        <w:rPr>
          <w:rFonts w:ascii="Times New Roman" w:hAnsi="Times New Roman" w:eastAsia="Times New Roman" w:cs="Times New Roman"/>
        </w:rPr>
        <w:t xml:space="preserve"> RabbitMQ, Kafka, JMS</w:t>
      </w:r>
    </w:p>
    <w:p w14:paraId="0000000C">
      <w:pPr>
        <w:rPr>
          <w:rFonts w:ascii="Times New Roman" w:hAnsi="Times New Roman" w:eastAsia="Times New Roman" w:cs="Times New Roman"/>
        </w:rPr>
      </w:pPr>
      <w:r>
        <w:rPr>
          <w:rFonts w:ascii="Times New Roman" w:hAnsi="Times New Roman" w:eastAsia="Times New Roman" w:cs="Times New Roman"/>
          <w:b/>
        </w:rPr>
        <w:t>Microservices and APIs:</w:t>
      </w:r>
      <w:r>
        <w:rPr>
          <w:rFonts w:ascii="Times New Roman" w:hAnsi="Times New Roman" w:eastAsia="Times New Roman" w:cs="Times New Roman"/>
        </w:rPr>
        <w:t xml:space="preserve"> Microservices Architecture, RESTful APIs, GraphQL, SOAP, Netflix OSS components (Eureka, Hystrix), API Gateway</w:t>
      </w:r>
    </w:p>
    <w:p w14:paraId="0000000D">
      <w:pPr>
        <w:rPr>
          <w:rFonts w:ascii="Times New Roman" w:hAnsi="Times New Roman" w:eastAsia="Times New Roman" w:cs="Times New Roman"/>
        </w:rPr>
      </w:pPr>
      <w:r>
        <w:rPr>
          <w:rFonts w:ascii="Times New Roman" w:hAnsi="Times New Roman" w:eastAsia="Times New Roman" w:cs="Times New Roman"/>
          <w:b/>
        </w:rPr>
        <w:t xml:space="preserve">Database Management: </w:t>
      </w:r>
      <w:r>
        <w:rPr>
          <w:rFonts w:ascii="Times New Roman" w:hAnsi="Times New Roman" w:eastAsia="Times New Roman" w:cs="Times New Roman"/>
        </w:rPr>
        <w:t>MySQL, PostgreSQL, MongoDB, Oracle, Amazon Aurora, DynamoDB, JDBC</w:t>
      </w:r>
    </w:p>
    <w:p w14:paraId="0000000E">
      <w:pPr>
        <w:rPr>
          <w:rFonts w:ascii="Times New Roman" w:hAnsi="Times New Roman" w:eastAsia="Times New Roman" w:cs="Times New Roman"/>
        </w:rPr>
      </w:pPr>
      <w:r>
        <w:rPr>
          <w:rFonts w:ascii="Times New Roman" w:hAnsi="Times New Roman" w:eastAsia="Times New Roman" w:cs="Times New Roman"/>
          <w:b/>
        </w:rPr>
        <w:t xml:space="preserve">Cloud Technologies: </w:t>
      </w:r>
      <w:r>
        <w:rPr>
          <w:rFonts w:ascii="Times New Roman" w:hAnsi="Times New Roman" w:eastAsia="Times New Roman" w:cs="Times New Roman"/>
        </w:rPr>
        <w:t>AWS (Lambda, EC2, S3, RDS, DynamoDB, Aurora, ELB, EBS, CloudFormation, CodePipeline, CodeBuild, CodeDeploy), Google Cloud Platform (GCP - App Engine, Cloud SQL, GKE, Cloud Storage), Azure (Azure App Service, Azure Storage, Azure DevOps, Azure Data Factory, Azure Logic Apps)</w:t>
      </w:r>
    </w:p>
    <w:p w14:paraId="0000000F">
      <w:pPr>
        <w:rPr>
          <w:rFonts w:ascii="Times New Roman" w:hAnsi="Times New Roman" w:eastAsia="Times New Roman" w:cs="Times New Roman"/>
        </w:rPr>
      </w:pPr>
      <w:r>
        <w:rPr>
          <w:rFonts w:ascii="Times New Roman" w:hAnsi="Times New Roman" w:eastAsia="Times New Roman" w:cs="Times New Roman"/>
          <w:b/>
        </w:rPr>
        <w:t>DevOps and CI/CD:</w:t>
      </w:r>
      <w:r>
        <w:rPr>
          <w:rFonts w:ascii="Times New Roman" w:hAnsi="Times New Roman" w:eastAsia="Times New Roman" w:cs="Times New Roman"/>
        </w:rPr>
        <w:t xml:space="preserve"> Jenkins, AWS CodePipeline, Docker, Kubernetes, ECS, EKS, Terraform, Ansible, Gradle, Maven, ANT</w:t>
      </w:r>
    </w:p>
    <w:p w14:paraId="00000010">
      <w:pPr>
        <w:rPr>
          <w:rFonts w:ascii="Times New Roman" w:hAnsi="Times New Roman" w:eastAsia="Times New Roman" w:cs="Times New Roman"/>
        </w:rPr>
      </w:pPr>
      <w:r>
        <w:rPr>
          <w:rFonts w:ascii="Times New Roman" w:hAnsi="Times New Roman" w:eastAsia="Times New Roman" w:cs="Times New Roman"/>
          <w:b/>
        </w:rPr>
        <w:t xml:space="preserve">Version Control and Collaboration: </w:t>
      </w:r>
      <w:r>
        <w:rPr>
          <w:rFonts w:ascii="Times New Roman" w:hAnsi="Times New Roman" w:eastAsia="Times New Roman" w:cs="Times New Roman"/>
        </w:rPr>
        <w:t>GIT, GitHub, BitBucket, JIRA, Confluence</w:t>
      </w:r>
    </w:p>
    <w:p w14:paraId="00000011">
      <w:pPr>
        <w:rPr>
          <w:rFonts w:ascii="Times New Roman" w:hAnsi="Times New Roman" w:eastAsia="Times New Roman" w:cs="Times New Roman"/>
        </w:rPr>
      </w:pPr>
      <w:r>
        <w:rPr>
          <w:rFonts w:ascii="Times New Roman" w:hAnsi="Times New Roman" w:eastAsia="Times New Roman" w:cs="Times New Roman"/>
          <w:b/>
        </w:rPr>
        <w:t>Testing and Monitoring:</w:t>
      </w:r>
      <w:r>
        <w:rPr>
          <w:rFonts w:ascii="Times New Roman" w:hAnsi="Times New Roman" w:eastAsia="Times New Roman" w:cs="Times New Roman"/>
        </w:rPr>
        <w:t xml:space="preserve"> JUnit, Mockito, Selenium, JEST, Cucumber (BDD), Log4j, ELK Stack, Splunk, CloudWatch</w:t>
      </w:r>
    </w:p>
    <w:p w14:paraId="00000012">
      <w:pPr>
        <w:rPr>
          <w:rFonts w:ascii="Times New Roman" w:hAnsi="Times New Roman" w:eastAsia="Times New Roman" w:cs="Times New Roman"/>
        </w:rPr>
      </w:pPr>
      <w:r>
        <w:rPr>
          <w:rFonts w:ascii="Times New Roman" w:hAnsi="Times New Roman" w:eastAsia="Times New Roman" w:cs="Times New Roman"/>
          <w:b/>
        </w:rPr>
        <w:t>Development Methodologies:</w:t>
      </w:r>
      <w:r>
        <w:rPr>
          <w:rFonts w:ascii="Times New Roman" w:hAnsi="Times New Roman" w:eastAsia="Times New Roman" w:cs="Times New Roman"/>
        </w:rPr>
        <w:t xml:space="preserve"> Agile (Scrum), Software Development Life Cycle (SDLC), Requirement gathering and analysis, Documentation, TDD (Test-Driven Development)</w:t>
      </w:r>
    </w:p>
    <w:p w14:paraId="00000013">
      <w:pPr>
        <w:rPr>
          <w:rFonts w:ascii="Times New Roman" w:hAnsi="Times New Roman" w:eastAsia="Times New Roman" w:cs="Times New Roman"/>
        </w:rPr>
      </w:pPr>
    </w:p>
    <w:p w14:paraId="00000014">
      <w:pPr>
        <w:pBdr>
          <w:bottom w:val="single" w:color="000000" w:sz="4" w:space="1"/>
        </w:pBdr>
        <w:shd w:val="clear" w:color="auto" w:fill="D9E2F3"/>
        <w:rPr>
          <w:rFonts w:ascii="Times New Roman" w:hAnsi="Times New Roman" w:eastAsia="Times New Roman" w:cs="Times New Roman"/>
          <w:sz w:val="24"/>
          <w:szCs w:val="24"/>
        </w:rPr>
      </w:pPr>
      <w:r>
        <w:rPr>
          <w:rFonts w:ascii="Times New Roman" w:hAnsi="Times New Roman" w:eastAsia="Times New Roman" w:cs="Times New Roman"/>
          <w:b/>
          <w:sz w:val="24"/>
          <w:szCs w:val="24"/>
        </w:rPr>
        <w:t>WORK EXPERIENCE:</w:t>
      </w:r>
    </w:p>
    <w:p w14:paraId="00000015">
      <w:pPr>
        <w:rPr>
          <w:rFonts w:ascii="Times New Roman" w:hAnsi="Times New Roman" w:eastAsia="Times New Roman" w:cs="Times New Roman"/>
        </w:rPr>
      </w:pPr>
    </w:p>
    <w:p w14:paraId="00000016">
      <w:pPr>
        <w:rPr>
          <w:rFonts w:ascii="Times New Roman" w:hAnsi="Times New Roman" w:eastAsia="Times New Roman" w:cs="Times New Roman"/>
        </w:rPr>
      </w:pPr>
      <w:r>
        <w:rPr>
          <w:rFonts w:ascii="Times New Roman" w:hAnsi="Times New Roman" w:eastAsia="Times New Roman" w:cs="Times New Roman"/>
          <w:b/>
        </w:rPr>
        <w:t xml:space="preserve">Client :  Natera Inc  ,  | Dec 2023- present </w:t>
      </w:r>
    </w:p>
    <w:p w14:paraId="00000017">
      <w:pPr>
        <w:rPr>
          <w:rFonts w:ascii="Times New Roman" w:hAnsi="Times New Roman" w:eastAsia="Times New Roman" w:cs="Times New Roman"/>
        </w:rPr>
      </w:pPr>
      <w:r>
        <w:rPr>
          <w:rFonts w:ascii="Times New Roman" w:hAnsi="Times New Roman" w:eastAsia="Times New Roman" w:cs="Times New Roman"/>
          <w:b/>
        </w:rPr>
        <w:t>Sr. Java Full Stack Developer</w:t>
      </w:r>
    </w:p>
    <w:p w14:paraId="00000018">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Led the design and development of microservices using Spring Boot and Spring Core, ensuring scalability and modularity while adhering to Software Development Life Cycle (SDLC) best practices.</w:t>
      </w:r>
    </w:p>
    <w:p w14:paraId="00000019">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Developed and scheduled batch jobs using Spring Batch, processing large-scale datasets and achieving a 30% improvement in job execution time, resulting in more efficient handling of data workflows across multiple systems.</w:t>
      </w:r>
    </w:p>
    <w:p w14:paraId="0000001A">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Designed and deployed RESTful APIs to enable seamless communication between microservices and external systems, reducing integration time by 40% and ensuring the flexibility and scalability of the application architecture.</w:t>
      </w:r>
    </w:p>
    <w:p w14:paraId="1E6A70B0">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Optimized data persistence by integrating Hibernate ORM and applying advanced indexing strategies, improving Amazon Aurora and DynamoDB performance.</w:t>
      </w:r>
    </w:p>
    <w:p w14:paraId="0000001C">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Deployed applications on AWS services, including Lambda, EC2, S3, and Auto Scaling, to create scalable, cloud-native solutions with high availability and fault tolerance.</w:t>
      </w:r>
    </w:p>
    <w:p w14:paraId="0000001D">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Implemented Netflix OSS components such as service discovery and circuit-breaking to build resilient, fault-tolerant microservices.</w:t>
      </w:r>
    </w:p>
    <w:p w14:paraId="623A8586">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Leveraged AWS CloudFront with ELB/Auto Scaling to deliver low-latency content globally, improving user experience metrics by 20%.</w:t>
      </w:r>
    </w:p>
    <w:p w14:paraId="0000001F">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Leveraged AWS CloudFront to optimize content delivery and enhance user experience by reducing latency for global users.</w:t>
      </w:r>
    </w:p>
    <w:p w14:paraId="00000021">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Utilized Kafka for real-time data streaming between microservices, enabling the system to process large volumes of data with low latency.</w:t>
      </w:r>
    </w:p>
    <w:p w14:paraId="00000023">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Secured applications using Spring Security for authentication and authorization, reducing unauthorized access by 25% and ensuring secure service and data access.</w:t>
      </w:r>
    </w:p>
    <w:p w14:paraId="00000024">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Automated infrastructure management using AWS CloudFormation and Ansible, reducing deployment time by 40% and streamlining configurations across cloud environments.</w:t>
      </w:r>
    </w:p>
    <w:p w14:paraId="00000025">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Developed responsive web applications using HTML5, CSS3, LESS, and Bootstrap, achieving a consistent design and responsive experience across devices, improving user engagement by 30%.</w:t>
      </w:r>
    </w:p>
    <w:p w14:paraId="00000026">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Built dynamic user interfaces with React, React Router, and Redux, enabling efficient state management and smooth user navigation.</w:t>
      </w:r>
    </w:p>
    <w:p w14:paraId="7A3F838E">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Integrated legacy frameworks (JSF, Express.js, XML) with modern React/Spring Boot microservices, enabling phased migration of enterprise apps.</w:t>
      </w:r>
    </w:p>
    <w:p w14:paraId="00000029">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Utilized AWS ECS and EKS for container orchestration, ensuring efficient management and scaling of microservices in cloud environments.</w:t>
      </w:r>
    </w:p>
    <w:p w14:paraId="0000002A">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Monitored system logs and managed application health using the ELK Stack (Elasticsearch, Logstash, Kibana) for centralized logging and data visualization.</w:t>
      </w:r>
    </w:p>
    <w:p w14:paraId="53151640">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Migrated legacy JBoss deployments to AWS ECS/EKS, reducing hosting costs by 30% and improving system scalability.</w:t>
      </w:r>
    </w:p>
    <w:p w14:paraId="525997A0">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Standardized API documentation process using Swagger across 30+ microservices, enabling faster onboarding of new developers and reducing integration bugs by 25%.</w:t>
      </w:r>
    </w:p>
    <w:p w14:paraId="0000002D">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Conducted unit testing using JUnit and Behavior-Driven Development (BDD) using Cucumber, ensuring comprehensive test coverage and application stability.</w:t>
      </w:r>
    </w:p>
    <w:p w14:paraId="41077598">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Defined Git branching strategy (feature/hotfix/release) across a 15-developer team, improving release stability and reducing merge conflicts by 40%.</w:t>
      </w:r>
    </w:p>
    <w:p w14:paraId="26F0875E">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Acted as Scrum lead for 2 sprints, coordinating cross-team backlog grooming and sprint planning, which cut delivery delays by 20%.</w:t>
      </w:r>
    </w:p>
    <w:p w14:paraId="00000030">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Developed and maintained Jasper Reports for business intelligence and reporting, delivering high-quality reports for stakeholders.</w:t>
      </w:r>
    </w:p>
    <w:p w14:paraId="76175BC6">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sz w:val="22"/>
          <w:szCs w:val="22"/>
        </w:rPr>
        <w:t>Partnered with business stakeholders to align architecture with product goals, accelerating delivery of 3 enterprise features ahead of schedule.</w:t>
      </w:r>
    </w:p>
    <w:p w14:paraId="18FE3960">
      <w:pPr>
        <w:numPr>
          <w:ilvl w:val="0"/>
          <w:numId w:val="1"/>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sz w:val="22"/>
          <w:szCs w:val="22"/>
        </w:rPr>
        <w:t>Championed adoption of Kafka event-driven architecture across teams, enabling real-time analytics for 1M+ daily transactions.</w:t>
      </w:r>
    </w:p>
    <w:p w14:paraId="00000031">
      <w:pPr>
        <w:rPr>
          <w:rFonts w:ascii="Times New Roman" w:hAnsi="Times New Roman" w:eastAsia="Times New Roman" w:cs="Times New Roman"/>
        </w:rPr>
      </w:pPr>
      <w:r>
        <w:rPr>
          <w:rFonts w:hint="default" w:ascii="Times New Roman" w:hAnsi="Times New Roman" w:eastAsia="Times New Roman" w:cs="Times New Roman"/>
          <w:b/>
          <w:lang w:val="en-IN"/>
        </w:rPr>
        <w:t>Tech Stack</w:t>
      </w:r>
      <w:r>
        <w:rPr>
          <w:rFonts w:ascii="Times New Roman" w:hAnsi="Times New Roman" w:eastAsia="Times New Roman" w:cs="Times New Roman"/>
          <w:b/>
        </w:rPr>
        <w:t xml:space="preserve">: </w:t>
      </w:r>
      <w:r>
        <w:rPr>
          <w:rFonts w:ascii="Times New Roman" w:hAnsi="Times New Roman" w:eastAsia="Times New Roman" w:cs="Times New Roman"/>
        </w:rPr>
        <w:t>Spring Boot, Spring Core, Spring Batch, RESTful APIs, Hibernate ORM, AWS, Netflix OSS, Express.js, React, AWS CloudFront, ELB, Kafka, Amazon Aurora, DynamoDB, Spring Security, AWS CloudFormation, Ansible, Bootstrap, React Router, Redux, JSF, XML, AWS ECS, AWS EKS, ELK, JBoss, Swagger, Postman, JUnit, Cucumber, Git, Agile, Scrum, JIRA, Jasper Reports.</w:t>
      </w:r>
    </w:p>
    <w:p w14:paraId="00000032">
      <w:pPr>
        <w:rPr>
          <w:rFonts w:ascii="Times New Roman" w:hAnsi="Times New Roman" w:eastAsia="Times New Roman" w:cs="Times New Roman"/>
        </w:rPr>
      </w:pPr>
    </w:p>
    <w:p w14:paraId="400EB3A8">
      <w:pPr>
        <w:rPr>
          <w:rFonts w:ascii="Times New Roman" w:hAnsi="Times New Roman" w:eastAsia="Times New Roman" w:cs="Times New Roman"/>
          <w:b/>
        </w:rPr>
      </w:pPr>
      <w:r>
        <w:rPr>
          <w:rFonts w:ascii="Times New Roman" w:hAnsi="Times New Roman" w:eastAsia="Times New Roman" w:cs="Times New Roman"/>
          <w:b/>
        </w:rPr>
        <w:t xml:space="preserve">Client: Exact sciences   | April  2021 –Nov 2023 </w:t>
      </w:r>
    </w:p>
    <w:p w14:paraId="00000034">
      <w:pPr>
        <w:rPr>
          <w:rFonts w:ascii="Times New Roman" w:hAnsi="Times New Roman" w:eastAsia="Times New Roman" w:cs="Times New Roman"/>
        </w:rPr>
      </w:pPr>
      <w:r>
        <w:rPr>
          <w:rFonts w:ascii="Times New Roman" w:hAnsi="Times New Roman" w:eastAsia="Times New Roman" w:cs="Times New Roman"/>
          <w:b/>
        </w:rPr>
        <w:t>Java Full Stack Developer</w:t>
      </w:r>
    </w:p>
    <w:p w14:paraId="00000035">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Applied Inversion of Control (IoC) and Dependency Injection (DI) within Spring Framework to improve code modularity, flexibility, and ease of testing.</w:t>
      </w:r>
    </w:p>
    <w:p w14:paraId="00000036">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Developed cloud-native applications and deployed them on AWS services such as EC2, S3, Lambda, RDS, EBS, Elastic Load Balancing (ELB), and API Gateway, ensuring scalable, highly available solutions.</w:t>
      </w:r>
    </w:p>
    <w:p w14:paraId="6EE4C7B1">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Exposed RESTful services consumed by 10+ internal apps and 3 external partners, reducing manual integrations by 50%</w:t>
      </w:r>
      <w:r>
        <w:rPr>
          <w:rFonts w:hint="default" w:ascii="Times New Roman" w:hAnsi="Times New Roman" w:eastAsia="SimSun" w:cs="Times New Roman"/>
          <w:b w:val="0"/>
          <w:bCs w:val="0"/>
          <w:sz w:val="22"/>
          <w:szCs w:val="22"/>
          <w:lang w:val="en-IN"/>
        </w:rPr>
        <w:t>.</w:t>
      </w:r>
    </w:p>
    <w:p w14:paraId="00000038">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Developed and maintained microservices architecture using Spring Batch for large-scale data processing, implementing automated job scheduling and error handling mechanisms to ensure smooth operations.</w:t>
      </w:r>
    </w:p>
    <w:p w14:paraId="00000039">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Utilized Aspect-Oriented Programming (AOP) to implement cross-cutting concerns such as logging and transaction management across the application without impacting core business logic.</w:t>
      </w:r>
    </w:p>
    <w:p w14:paraId="0000003A">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Implemented Java multithreading to enhance application performance and resource management, ensuring optimal handling of concurrent tasks.</w:t>
      </w:r>
    </w:p>
    <w:p w14:paraId="0000003B">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Built and optimized GraphQL APIs for flexible and efficient data retrieval, reducing over-fetching and under-fetching of resources.</w:t>
      </w:r>
    </w:p>
    <w:p w14:paraId="0000003C">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Designed and optimized database schemas, PostgreSQL query tuning, and indexing strategies to improve database performance and efficiency.</w:t>
      </w:r>
    </w:p>
    <w:p w14:paraId="3AD41B54">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Built pixel-perfect UIs with HTML5/CSS3/SASS, ensuring WCAG accessibility and mobile responsiveness.</w:t>
      </w:r>
    </w:p>
    <w:p w14:paraId="0000003E">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Leveraged React to build dynamic user interfaces, improving the user experience by incorporating real-time updates and efficient state management.</w:t>
      </w:r>
    </w:p>
    <w:p w14:paraId="0000003F">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Monitored application performance and implemented logging using AWS CloudWatch to gain visibility into system operations and proactively address issues.</w:t>
      </w:r>
    </w:p>
    <w:p w14:paraId="00000040">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Automated build and deployment pipelines using Gradle, Jenkins, and CI/CD pipelines, ensuring continuous integration and delivery of high-quality code.</w:t>
      </w:r>
    </w:p>
    <w:p w14:paraId="00000041">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Integrated XML data handling for secure and structured communication across different system layers.</w:t>
      </w:r>
    </w:p>
    <w:p w14:paraId="00000042">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Implemented secure authentication and authorization using JWT tokens, ensuring safe and seamless user sessions.</w:t>
      </w:r>
    </w:p>
    <w:p w14:paraId="00000043">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Managed AWS IAM roles and implemented AWS security best practices to control access and ensure data protection within the cloud infrastructure.</w:t>
      </w:r>
    </w:p>
    <w:p w14:paraId="00000044">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Developed server-side functionality using Node.js, ensuring smooth integration with front-end components and enhancing scalability, leading to a 20% improvement in application performance within microservices environments.</w:t>
      </w:r>
    </w:p>
    <w:p w14:paraId="00000045">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Utilized Docker and Kubernetes for containerization and orchestration, enabling rapid deployment and efficient scaling of applications, reducing deployment times by 35%, and improving system reliability.</w:t>
      </w:r>
    </w:p>
    <w:p w14:paraId="00000046">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Deployed applications and configured server environments using WebLogic, ensuring proper configurations and high availability of services.</w:t>
      </w:r>
    </w:p>
    <w:p w14:paraId="00000047">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Wrote and executed JUnit tests to validate application logic and ensure robust code quality throughout development.</w:t>
      </w:r>
    </w:p>
    <w:p w14:paraId="00000048">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Conducted automated testing with Selenium for functional testing and JEST for unit testing of React components, ensuring comprehensive test coverage.</w:t>
      </w:r>
    </w:p>
    <w:p w14:paraId="6069F4E8">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Standardized branching/PR reviews in BitBucket, reducing integration bugs by 15%.</w:t>
      </w:r>
    </w:p>
    <w:p w14:paraId="52384CA8">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Coordinated cross-team development with QA and DevOps, reducing release bottlenecks by 20%.</w:t>
      </w:r>
    </w:p>
    <w:p w14:paraId="0000004B">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Focused on improving test coverage and ensuring the application adhered to high-quality coding standards during the entire software development lifecycle.</w:t>
      </w:r>
    </w:p>
    <w:p w14:paraId="2AFD53FB">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Partnered with data science team to productionize ML-driven analytics into microservices, supporting genomics workflows at scale.</w:t>
      </w:r>
    </w:p>
    <w:p w14:paraId="5ED89490">
      <w:pPr>
        <w:numPr>
          <w:ilvl w:val="0"/>
          <w:numId w:val="2"/>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Presented system performance improvements in quarterly stakeholder reviews, aligning technical KPIs with business outcomes.</w:t>
      </w:r>
    </w:p>
    <w:p w14:paraId="0000004C">
      <w:pPr>
        <w:rPr>
          <w:rFonts w:ascii="Times New Roman" w:hAnsi="Times New Roman" w:eastAsia="Times New Roman" w:cs="Times New Roman"/>
        </w:rPr>
      </w:pPr>
      <w:r>
        <w:rPr>
          <w:rFonts w:hint="default" w:ascii="Times New Roman" w:hAnsi="Times New Roman" w:eastAsia="Times New Roman" w:cs="Times New Roman"/>
          <w:b/>
          <w:lang w:val="en-IN"/>
        </w:rPr>
        <w:t>Tech Stack</w:t>
      </w:r>
      <w:r>
        <w:rPr>
          <w:rFonts w:ascii="Times New Roman" w:hAnsi="Times New Roman" w:eastAsia="Times New Roman" w:cs="Times New Roman"/>
          <w:b/>
        </w:rPr>
        <w:t xml:space="preserve">: </w:t>
      </w:r>
      <w:r>
        <w:rPr>
          <w:rFonts w:ascii="Times New Roman" w:hAnsi="Times New Roman" w:eastAsia="Times New Roman" w:cs="Times New Roman"/>
        </w:rPr>
        <w:t>Spring Framework, AWS EC2, AWS S3, AWS Lambda, AWS RDS, AWS EBS, AWS ELB, AWS API Gateway, Spring Batch, GraphQL, PostgreSQL, HTML5, CSS3, SASS, React, AWS CloudWatch, Gradle, Jenkins, XML, JWT, Node.js, Docker, Kubernetes, WebLogic, JUnit, Selenium, JEST, BitBucket.</w:t>
      </w:r>
    </w:p>
    <w:p w14:paraId="0000004D">
      <w:pPr>
        <w:rPr>
          <w:rFonts w:ascii="Times New Roman" w:hAnsi="Times New Roman" w:eastAsia="Times New Roman" w:cs="Times New Roman"/>
        </w:rPr>
      </w:pPr>
    </w:p>
    <w:p w14:paraId="0000004E">
      <w:pPr>
        <w:rPr>
          <w:rFonts w:ascii="Times New Roman" w:hAnsi="Times New Roman" w:eastAsia="Times New Roman" w:cs="Times New Roman"/>
        </w:rPr>
      </w:pPr>
      <w:r>
        <w:rPr>
          <w:rFonts w:ascii="Times New Roman" w:hAnsi="Times New Roman" w:eastAsia="Times New Roman" w:cs="Times New Roman"/>
          <w:b/>
        </w:rPr>
        <w:t>Client :bank OZK ,  | July 2018- March 2021</w:t>
      </w:r>
    </w:p>
    <w:p w14:paraId="0000004F">
      <w:pPr>
        <w:rPr>
          <w:rFonts w:ascii="Times New Roman" w:hAnsi="Times New Roman" w:eastAsia="Times New Roman" w:cs="Times New Roman"/>
        </w:rPr>
      </w:pPr>
      <w:r>
        <w:rPr>
          <w:rFonts w:ascii="Times New Roman" w:hAnsi="Times New Roman" w:eastAsia="Times New Roman" w:cs="Times New Roman"/>
          <w:b/>
        </w:rPr>
        <w:t>Java J2EE Developer</w:t>
      </w:r>
    </w:p>
    <w:p w14:paraId="00000050">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Utilized Spring Data JPA and repository patterns to simplify database interactions and enhance data persistence, following J2EE standards for enterprise applications.</w:t>
      </w:r>
    </w:p>
    <w:p w14:paraId="00000051">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Applied Inversion of Control (IoC) and Dependency Injection (DI) in Spring Boot to improve code maintainability and modularity by decoupling application components.</w:t>
      </w:r>
    </w:p>
    <w:p w14:paraId="0C7AE5CB">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Engineered Spring Boot microservices supporting 50+ enterprise APIs, reducing monolith dependencies.</w:t>
      </w:r>
    </w:p>
    <w:p w14:paraId="00000053">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Built and deployed applications on Google Cloud Platform (GCP), leveraging Google App Engine, Google Cloud SQL, and Google Cloud Storage for scalable cloud solutions.</w:t>
      </w:r>
    </w:p>
    <w:p w14:paraId="00000054">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Implemented JDBC for efficient interaction with relational databases, optimizing data access and manipulation, resulting in a 20% improvement in query performance for enterprise applications.</w:t>
      </w:r>
    </w:p>
    <w:p w14:paraId="00000055">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Developed responsive web applications using HTML5, CSS3, and JavaScript, ensuring compatibility across browsers and enhancing the end-user experience, leading to a 15% increase in user satisfaction and engagement.</w:t>
      </w:r>
    </w:p>
    <w:p w14:paraId="4304D483">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Developed dynamic front-end applications with Angular and TypeScript using Angular CLI, while leveraging RxJS for reactive programming to streamline asynchronous data handling and boost maintainability and development speed.</w:t>
      </w:r>
    </w:p>
    <w:p w14:paraId="00000058">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Implemented Aspect-Oriented Programming (AOP) to achieve cross-cutting concerns like logging and security across microservices without cluttering business logic.</w:t>
      </w:r>
    </w:p>
    <w:p w14:paraId="00000059">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Designed and developed interactive user interfaces using Material UI, enhancing the look and feel of web applications for an optimal user experience.</w:t>
      </w:r>
    </w:p>
    <w:p w14:paraId="0863D7DB">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Designed and exposed RESTful APIs for seamless integration with internal and external systems, while incorporating JSON-based data handling to enable efficient front-end and back-end communication.</w:t>
      </w:r>
    </w:p>
    <w:p w14:paraId="0000005C">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Deployed and managed containerized applications using Google Kubernetes Engine (GKE), enhancing scalability, flexibility, and fault tolerance of microservices.</w:t>
      </w:r>
    </w:p>
    <w:p w14:paraId="0000005D">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Integrated RabbitMQ for messaging and event-driven communication between microservices, improving system reliability and performance.</w:t>
      </w:r>
    </w:p>
    <w:p w14:paraId="0000005E">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Implemented secure authentication and authorization in applications using OAuth2, ensuring safe and controlled service access.</w:t>
      </w:r>
    </w:p>
    <w:p w14:paraId="0000005F">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Configured and maintained Maven and Jenkins for automating build and deployment processes, ensuring fast and reliable software delivery through CI/CD pipelines.</w:t>
      </w:r>
    </w:p>
    <w:p w14:paraId="00000060">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sz w:val="22"/>
          <w:szCs w:val="22"/>
        </w:rPr>
      </w:pPr>
      <w:r>
        <w:rPr>
          <w:rFonts w:ascii="Times New Roman" w:hAnsi="Times New Roman" w:eastAsia="Times New Roman" w:cs="Times New Roman"/>
          <w:b w:val="0"/>
          <w:bCs w:val="0"/>
          <w:color w:val="000000"/>
          <w:sz w:val="22"/>
          <w:szCs w:val="22"/>
        </w:rPr>
        <w:t>Wrote and executed JUnit tests for backend services, ensuring robust application logic and reducing potential defects in production by 30%, contributing to a more stable release cycle.</w:t>
      </w:r>
    </w:p>
    <w:p w14:paraId="5286080C">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SimSun" w:cs="Times New Roman"/>
          <w:b w:val="0"/>
          <w:bCs w:val="0"/>
          <w:sz w:val="22"/>
          <w:szCs w:val="22"/>
        </w:rPr>
      </w:pPr>
      <w:r>
        <w:rPr>
          <w:rFonts w:hint="default" w:ascii="Times New Roman" w:hAnsi="Times New Roman" w:eastAsia="SimSun" w:cs="Times New Roman"/>
          <w:b w:val="0"/>
          <w:bCs w:val="0"/>
          <w:sz w:val="22"/>
          <w:szCs w:val="22"/>
        </w:rPr>
        <w:t>Leveraged Splunk for real-time log aggregation and analysis, configuring performance monitoring and proactive alerts that reduced incident resolution time by 25% and ensured rapid issue detection in production environments.</w:t>
      </w:r>
    </w:p>
    <w:p w14:paraId="096EBEB4">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ascii="SimSun" w:hAnsi="SimSun" w:eastAsia="SimSun" w:cs="SimSun"/>
          <w:b w:val="0"/>
          <w:bCs w:val="0"/>
          <w:sz w:val="22"/>
          <w:szCs w:val="22"/>
        </w:rPr>
      </w:pPr>
      <w:r>
        <w:rPr>
          <w:rFonts w:ascii="Times New Roman" w:hAnsi="Times New Roman" w:eastAsia="Times New Roman" w:cs="Times New Roman"/>
          <w:b w:val="0"/>
          <w:bCs w:val="0"/>
          <w:color w:val="000000"/>
          <w:sz w:val="22"/>
          <w:szCs w:val="22"/>
        </w:rPr>
        <w:t>Collaborated with cross-functional teams in an Agile and Scrum environment, delivering high-quality software in iterative cycles and adapting to evolving requirements.</w:t>
      </w:r>
    </w:p>
    <w:p w14:paraId="4D5ED846">
      <w:pPr>
        <w:numPr>
          <w:ilvl w:val="0"/>
          <w:numId w:val="3"/>
        </w:numPr>
        <w:pBdr>
          <w:top w:val="none" w:color="auto" w:sz="0" w:space="0"/>
          <w:left w:val="none" w:color="auto" w:sz="0" w:space="0"/>
          <w:bottom w:val="none" w:color="auto" w:sz="0" w:space="0"/>
          <w:right w:val="none" w:color="auto" w:sz="0" w:space="0"/>
          <w:between w:val="none" w:color="auto" w:sz="0" w:space="0"/>
        </w:pBdr>
        <w:ind w:left="360"/>
        <w:rPr>
          <w:b w:val="0"/>
          <w:bCs w:val="0"/>
          <w:sz w:val="22"/>
          <w:szCs w:val="22"/>
        </w:rPr>
      </w:pPr>
      <w:r>
        <w:rPr>
          <w:rFonts w:hint="default" w:ascii="Times New Roman" w:hAnsi="Times New Roman" w:eastAsia="SimSun" w:cs="Times New Roman"/>
          <w:b w:val="0"/>
          <w:bCs w:val="0"/>
          <w:sz w:val="22"/>
          <w:szCs w:val="22"/>
        </w:rPr>
        <w:t>Maintained WebLogic deployments while planning phased migration to GKE microservices.</w:t>
      </w:r>
    </w:p>
    <w:p w14:paraId="29476D73">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cs="Times New Roman"/>
          <w:b w:val="0"/>
          <w:bCs w:val="0"/>
          <w:i w:val="0"/>
          <w:iCs w:val="0"/>
          <w:sz w:val="22"/>
          <w:szCs w:val="22"/>
        </w:rPr>
      </w:pPr>
      <w:r>
        <w:rPr>
          <w:rStyle w:val="13"/>
          <w:rFonts w:hint="default" w:ascii="Times New Roman" w:hAnsi="Times New Roman" w:cs="Times New Roman"/>
          <w:b w:val="0"/>
          <w:bCs w:val="0"/>
          <w:i w:val="0"/>
          <w:iCs w:val="0"/>
          <w:sz w:val="22"/>
          <w:szCs w:val="22"/>
        </w:rPr>
        <w:t>Led migration from monolithic apps to microservices on GKE, reducing deployment cycles from weekly to daily.</w:t>
      </w:r>
    </w:p>
    <w:p w14:paraId="61769A78">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SimSun" w:cs="Times New Roman"/>
          <w:b w:val="0"/>
          <w:bCs w:val="0"/>
          <w:i w:val="0"/>
          <w:iCs w:val="0"/>
          <w:sz w:val="22"/>
          <w:szCs w:val="22"/>
        </w:rPr>
      </w:pPr>
      <w:r>
        <w:rPr>
          <w:rStyle w:val="13"/>
          <w:rFonts w:hint="default" w:ascii="Times New Roman" w:hAnsi="Times New Roman" w:cs="Times New Roman"/>
          <w:b w:val="0"/>
          <w:bCs w:val="0"/>
          <w:i w:val="0"/>
          <w:iCs w:val="0"/>
          <w:sz w:val="22"/>
          <w:szCs w:val="22"/>
        </w:rPr>
        <w:t>Mentored 3 junior developers in Angular/TypeScript, improving frontend code quality and reducing review time by 25%.</w:t>
      </w:r>
    </w:p>
    <w:p w14:paraId="2C53156D">
      <w:pPr>
        <w:numPr>
          <w:ilvl w:val="0"/>
          <w:numId w:val="3"/>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SimSun" w:cs="Times New Roman"/>
          <w:b w:val="0"/>
          <w:bCs w:val="0"/>
          <w:i w:val="0"/>
          <w:iCs w:val="0"/>
          <w:sz w:val="22"/>
          <w:szCs w:val="22"/>
        </w:rPr>
      </w:pPr>
      <w:r>
        <w:rPr>
          <w:rStyle w:val="13"/>
          <w:rFonts w:hint="default" w:ascii="Times New Roman" w:hAnsi="Times New Roman" w:cs="Times New Roman"/>
          <w:b w:val="0"/>
          <w:bCs w:val="0"/>
          <w:i w:val="0"/>
          <w:iCs w:val="0"/>
          <w:sz w:val="22"/>
          <w:szCs w:val="22"/>
        </w:rPr>
        <w:t>Partnered with banking compliance team to integrate secure transaction workflows, ensuring alignment with federal regulations.</w:t>
      </w:r>
    </w:p>
    <w:p w14:paraId="00000065">
      <w:pPr>
        <w:rPr>
          <w:rFonts w:ascii="Times New Roman" w:hAnsi="Times New Roman" w:eastAsia="Times New Roman" w:cs="Times New Roman"/>
        </w:rPr>
      </w:pPr>
      <w:r>
        <w:rPr>
          <w:rFonts w:hint="default" w:ascii="Times New Roman" w:hAnsi="Times New Roman" w:eastAsia="Times New Roman" w:cs="Times New Roman"/>
          <w:b/>
          <w:lang w:val="en-IN"/>
        </w:rPr>
        <w:t>Tech Stack</w:t>
      </w:r>
      <w:r>
        <w:rPr>
          <w:rFonts w:ascii="Times New Roman" w:hAnsi="Times New Roman" w:eastAsia="Times New Roman" w:cs="Times New Roman"/>
          <w:b/>
        </w:rPr>
        <w:t xml:space="preserve">: </w:t>
      </w:r>
      <w:r>
        <w:rPr>
          <w:rFonts w:ascii="Times New Roman" w:hAnsi="Times New Roman" w:eastAsia="Times New Roman" w:cs="Times New Roman"/>
        </w:rPr>
        <w:t>Spring Data JPA, Spring Boot, Google Cloud Platform (GCP), Google App Engine, Google Cloud SQL, Google Cloud Storage, JDBC, JavaScript, Angular, TypeScript, Angular CLI, RxJS, Material UI, JSON, RESTful APIs, GKE, RabbitMQ, OAuth2, Maven, Jenkins, JUnit, Splunk, WebLogic.</w:t>
      </w:r>
    </w:p>
    <w:p w14:paraId="00000066">
      <w:pPr>
        <w:rPr>
          <w:rFonts w:ascii="Times New Roman" w:hAnsi="Times New Roman" w:eastAsia="Times New Roman" w:cs="Times New Roman"/>
        </w:rPr>
      </w:pPr>
    </w:p>
    <w:p w14:paraId="00000067">
      <w:pPr>
        <w:rPr>
          <w:rFonts w:ascii="Times New Roman" w:hAnsi="Times New Roman" w:eastAsia="Times New Roman" w:cs="Times New Roman"/>
        </w:rPr>
      </w:pPr>
      <w:r>
        <w:rPr>
          <w:rFonts w:ascii="Times New Roman" w:hAnsi="Times New Roman" w:eastAsia="Times New Roman" w:cs="Times New Roman"/>
          <w:b/>
        </w:rPr>
        <w:t>Client :Hope Bancorp inc. ,  | may  2017 – June 2018</w:t>
      </w:r>
    </w:p>
    <w:p w14:paraId="00000068">
      <w:pPr>
        <w:rPr>
          <w:rFonts w:ascii="Times New Roman" w:hAnsi="Times New Roman" w:eastAsia="Times New Roman" w:cs="Times New Roman"/>
        </w:rPr>
      </w:pPr>
      <w:r>
        <w:rPr>
          <w:rFonts w:ascii="Times New Roman" w:hAnsi="Times New Roman" w:eastAsia="Times New Roman" w:cs="Times New Roman"/>
          <w:b/>
        </w:rPr>
        <w:t>Java Developer</w:t>
      </w:r>
    </w:p>
    <w:p w14:paraId="00000069">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Developed scalable, fault-tolerant microservices-based solutions using the Spring Framework, incorporating Inversion of Control (IoC) and Dependency Injection (DI) to ensure modular and flexible application architecture.</w:t>
      </w:r>
    </w:p>
    <w:p w14:paraId="0000006A">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Applied Model-View-Controller (MVC) architecture and integrated it with Spring MVC to enhance the separation of concerns and maintain clean, modular code.</w:t>
      </w:r>
    </w:p>
    <w:p w14:paraId="0000006B">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Leveraged object-relational mapping (ORM) with Hibernate to streamline database interactions, optimize data handling, and improve overall application performance.</w:t>
      </w:r>
    </w:p>
    <w:p w14:paraId="0000006C">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Utilized Java Message Service (JMS) to enable asynchronous communication across services, improving system responsiveness and scalability in distributed environments.</w:t>
      </w:r>
    </w:p>
    <w:p w14:paraId="2EC34BDF">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Maintained JSP/JSTL legacy components while introducing Angular-based frontends for modern, responsive UIs.</w:t>
      </w:r>
    </w:p>
    <w:p w14:paraId="0000006E">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Developed and consumed SOAP-based web services using WSDL to facilitate secure and structured communication between distributed applications.</w:t>
      </w:r>
    </w:p>
    <w:p w14:paraId="1ED472B7">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Built and maintained interactive web applications with HTML, CSS, and JavaScript for cross-browser compatibility, while deploying Angular-based frontends that delivered seamless, real-time user experiences.</w:t>
      </w:r>
    </w:p>
    <w:p w14:paraId="00000071">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Built and maintained RESTful services to support scalable, lightweight, and easily consumable API endpoints for internal and external use.</w:t>
      </w:r>
    </w:p>
    <w:p w14:paraId="00000072">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Implemented AJAX and jQuery to enhance the functionality of single-page applications (SPAs), ensuring dynamic content updates without page reloads.</w:t>
      </w:r>
    </w:p>
    <w:p w14:paraId="00000073">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Integrated Azure Cloud Services, including Azure App Service, Azure Storage, and Azure Data Factory (ADF), to optimize cloud deployment, data processing, and storage solutions.</w:t>
      </w:r>
    </w:p>
    <w:p w14:paraId="4B9CB85E">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Implemented branching/merging workflows in Git, reducing release conflicts by 20%.</w:t>
      </w:r>
    </w:p>
    <w:p w14:paraId="00000075">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Utilized Apache ANT for build automation, streamlining the development process and increasing developer productivity.</w:t>
      </w:r>
    </w:p>
    <w:p w14:paraId="00000076">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Designed and executed ETL processes using Azure Data Factory, enabling smooth extraction, transformation, and loading of large datasets for analytical and operational purposes.</w:t>
      </w:r>
    </w:p>
    <w:p w14:paraId="00000077">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Developed and deployed continuous CI/CD pipelines using Azure DevOps, automating build, test, and release processes for efficient and error-free application delivery.</w:t>
      </w:r>
    </w:p>
    <w:p w14:paraId="7286C875">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ascii="SimSun" w:hAnsi="SimSun" w:eastAsia="SimSun" w:cs="SimSun"/>
          <w:b w:val="0"/>
          <w:bCs w:val="0"/>
          <w:sz w:val="24"/>
          <w:szCs w:val="24"/>
        </w:rPr>
      </w:pPr>
      <w:r>
        <w:rPr>
          <w:rFonts w:ascii="Times New Roman" w:hAnsi="Times New Roman" w:eastAsia="Times New Roman" w:cs="Times New Roman"/>
          <w:b w:val="0"/>
          <w:bCs w:val="0"/>
          <w:color w:val="000000"/>
        </w:rPr>
        <w:t>Collaborated with team members to write comprehensive unit tests using Mockito, ensuring high code quality, test coverage, and reliable application performance.</w:t>
      </w:r>
    </w:p>
    <w:p w14:paraId="5C9E539A">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SimSun" w:cs="Times New Roman"/>
          <w:b w:val="0"/>
          <w:bCs w:val="0"/>
          <w:sz w:val="22"/>
          <w:szCs w:val="22"/>
        </w:rPr>
      </w:pPr>
      <w:r>
        <w:rPr>
          <w:rFonts w:hint="default" w:ascii="Times New Roman" w:hAnsi="Times New Roman" w:eastAsia="SimSun" w:cs="Times New Roman"/>
          <w:b w:val="0"/>
          <w:bCs w:val="0"/>
          <w:sz w:val="22"/>
          <w:szCs w:val="22"/>
        </w:rPr>
        <w:t>Conducted peer reviews and enforced coding standards, reducing post-release defects by 15%.</w:t>
      </w:r>
    </w:p>
    <w:p w14:paraId="6A573947">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SimSun" w:cs="Times New Roman"/>
          <w:b w:val="0"/>
          <w:bCs w:val="0"/>
          <w:sz w:val="22"/>
          <w:szCs w:val="22"/>
        </w:rPr>
      </w:pPr>
      <w:r>
        <w:rPr>
          <w:rFonts w:hint="default" w:ascii="Times New Roman" w:hAnsi="Times New Roman" w:eastAsia="SimSun" w:cs="Times New Roman"/>
          <w:b w:val="0"/>
          <w:bCs w:val="0"/>
          <w:sz w:val="22"/>
          <w:szCs w:val="22"/>
        </w:rPr>
        <w:t>Migrated reporting workflows to Azure ADF pipelines, cutting batch processing time by 40%.</w:t>
      </w:r>
    </w:p>
    <w:p w14:paraId="474E7473">
      <w:pPr>
        <w:numPr>
          <w:ilvl w:val="0"/>
          <w:numId w:val="4"/>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SimSun" w:cs="Times New Roman"/>
          <w:b w:val="0"/>
          <w:bCs w:val="0"/>
          <w:sz w:val="22"/>
          <w:szCs w:val="22"/>
        </w:rPr>
      </w:pPr>
      <w:r>
        <w:rPr>
          <w:rFonts w:hint="default" w:ascii="Times New Roman" w:hAnsi="Times New Roman" w:eastAsia="SimSun" w:cs="Times New Roman"/>
          <w:b w:val="0"/>
          <w:bCs w:val="0"/>
          <w:sz w:val="22"/>
          <w:szCs w:val="22"/>
        </w:rPr>
        <w:t>Collaborated with compliance team to ensure SOX and banking regulatory adherence during API development.</w:t>
      </w:r>
    </w:p>
    <w:p w14:paraId="0000007A">
      <w:pPr>
        <w:rPr>
          <w:rFonts w:ascii="Times New Roman" w:hAnsi="Times New Roman" w:eastAsia="Times New Roman" w:cs="Times New Roman"/>
        </w:rPr>
      </w:pPr>
      <w:r>
        <w:rPr>
          <w:rFonts w:hint="default" w:ascii="Times New Roman" w:hAnsi="Times New Roman" w:eastAsia="Times New Roman" w:cs="Times New Roman"/>
          <w:b/>
          <w:lang w:val="en-IN"/>
        </w:rPr>
        <w:t>Tech Stack</w:t>
      </w:r>
      <w:r>
        <w:rPr>
          <w:rFonts w:ascii="Times New Roman" w:hAnsi="Times New Roman" w:eastAsia="Times New Roman" w:cs="Times New Roman"/>
          <w:b/>
        </w:rPr>
        <w:t xml:space="preserve">: </w:t>
      </w:r>
      <w:r>
        <w:rPr>
          <w:rFonts w:ascii="Times New Roman" w:hAnsi="Times New Roman" w:eastAsia="Times New Roman" w:cs="Times New Roman"/>
        </w:rPr>
        <w:t>Spring Framework, Spring MVC, Hibernate, JMS, JSP, JSTL, SOAP, WSDL, HTML, CSS, JavaScript, Angular, AJAX, jQuery, Azure App Service, Azure Storage, Azure Data Factory, Git, Apache ANT, Azure DevOps, Mockito.</w:t>
      </w:r>
    </w:p>
    <w:p w14:paraId="0000007B">
      <w:pPr>
        <w:rPr>
          <w:rFonts w:ascii="Times New Roman" w:hAnsi="Times New Roman" w:eastAsia="Times New Roman" w:cs="Times New Roman"/>
        </w:rPr>
      </w:pPr>
    </w:p>
    <w:p w14:paraId="0000007C">
      <w:pPr>
        <w:rPr>
          <w:rFonts w:ascii="Times New Roman" w:hAnsi="Times New Roman" w:eastAsia="Times New Roman" w:cs="Times New Roman"/>
        </w:rPr>
      </w:pPr>
      <w:r>
        <w:rPr>
          <w:rFonts w:ascii="Times New Roman" w:hAnsi="Times New Roman" w:eastAsia="Times New Roman" w:cs="Times New Roman"/>
          <w:b/>
        </w:rPr>
        <w:t>Client :upstox ,Mumbai,   | June 2015 – July 2016</w:t>
      </w:r>
    </w:p>
    <w:p w14:paraId="0000007D">
      <w:pPr>
        <w:rPr>
          <w:rFonts w:ascii="Times New Roman" w:hAnsi="Times New Roman" w:eastAsia="Times New Roman" w:cs="Times New Roman"/>
        </w:rPr>
      </w:pPr>
      <w:r>
        <w:rPr>
          <w:rFonts w:ascii="Times New Roman" w:hAnsi="Times New Roman" w:eastAsia="Times New Roman" w:cs="Times New Roman"/>
          <w:b/>
        </w:rPr>
        <w:t>Jr. Java Software Engineer</w:t>
      </w:r>
    </w:p>
    <w:p w14:paraId="0000007E">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Developed and maintained complex Model-View-Controller (MVC) architectures using the Struts framework, enabling separation of concerns and efficient management of application layers.</w:t>
      </w:r>
    </w:p>
    <w:p w14:paraId="6C717C40">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Integrated AWS services (EC2, Lambda, RDS, S3) to build scalable, serverless solutions, reducing infrastructure costs by 25%, while designing and deploying cloud-based database and file storage systems that improved data retrieval speed by 30% and ensured secure, reliable data management.</w:t>
      </w:r>
    </w:p>
    <w:p w14:paraId="00000080">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Utilized SQL query optimization techniques and managed database performance to ensure fast and efficient data retrieval, contributing to overall system performance improvements.</w:t>
      </w:r>
    </w:p>
    <w:p w14:paraId="00000081">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Built JSP/Servlet-based applications for backend functionality, laying groundwork for later migration to Spring Boot.</w:t>
      </w:r>
    </w:p>
    <w:p w14:paraId="6987C7B2">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Designed and implemented business logic components using Enterprise JavaBeans (EJB) to manage transactional operations and ensure scalability, while collaborating with senior developers and business analysts to translate requirements into reliable, client-focused solutions.</w:t>
      </w:r>
    </w:p>
    <w:p w14:paraId="00000083">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Developed and consumed SOAP-based web services to integrate with external systems, ensuring seamless platform communication and data exchange, improving integration efficiency by 25%, and reducing data transfer errors.</w:t>
      </w:r>
    </w:p>
    <w:p w14:paraId="00000084">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Participated in SDLC activities, including designing, implementing, and testing Java-based applications, ensuring adherence to coding standards and best practices.</w:t>
      </w:r>
    </w:p>
    <w:p w14:paraId="2284ABF7">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Adopted Git for version control, standardizing workflows and reducing merge conflicts by 30%.</w:t>
      </w:r>
    </w:p>
    <w:p w14:paraId="00000086">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Conducted thorough code reviews to maintain high-quality standards, identify potential issues, and ensure compliance with industry best practices.</w:t>
      </w:r>
    </w:p>
    <w:p w14:paraId="1551DD5C">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Optimized HTTP request/response handling to improve web service performance and user experience, achieving a 20% reduction in response time, while implementing monitoring and logging frameworks to ensure proactive issue detection and faster resolution.</w:t>
      </w:r>
      <w:bookmarkStart w:id="0" w:name="_GoBack"/>
      <w:bookmarkEnd w:id="0"/>
    </w:p>
    <w:p w14:paraId="0000008A">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Applied expertise in transaction management to ensure data integrity and consistency in multi-user environments, leveraging EJB and other Java technologies.</w:t>
      </w:r>
    </w:p>
    <w:p w14:paraId="0000008C">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ascii="Times New Roman" w:hAnsi="Times New Roman" w:eastAsia="Times New Roman" w:cs="Times New Roman"/>
          <w:b w:val="0"/>
          <w:bCs w:val="0"/>
          <w:color w:val="000000"/>
        </w:rPr>
      </w:pPr>
      <w:r>
        <w:rPr>
          <w:rFonts w:ascii="Times New Roman" w:hAnsi="Times New Roman" w:eastAsia="Times New Roman" w:cs="Times New Roman"/>
          <w:b w:val="0"/>
          <w:bCs w:val="0"/>
          <w:color w:val="000000"/>
        </w:rPr>
        <w:t>Implemented robust error handling and logging mechanisms using Log4j, improving application stability and simplifying troubleshooting and monitoring tasks.</w:t>
      </w:r>
    </w:p>
    <w:p w14:paraId="7715D9B0">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b w:val="0"/>
          <w:bCs w:val="0"/>
          <w:color w:val="000000"/>
          <w:sz w:val="22"/>
          <w:szCs w:val="22"/>
        </w:rPr>
      </w:pPr>
      <w:r>
        <w:rPr>
          <w:rFonts w:hint="default" w:ascii="Times New Roman" w:hAnsi="Times New Roman" w:eastAsia="SimSun" w:cs="Times New Roman"/>
          <w:b w:val="0"/>
          <w:bCs w:val="0"/>
          <w:sz w:val="22"/>
          <w:szCs w:val="22"/>
        </w:rPr>
        <w:t>Built proof-of-concept modules in Struts and JSP that were later scaled into production features.</w:t>
      </w:r>
    </w:p>
    <w:p w14:paraId="56A9595A">
      <w:pPr>
        <w:numPr>
          <w:ilvl w:val="0"/>
          <w:numId w:val="5"/>
        </w:numPr>
        <w:pBdr>
          <w:top w:val="none" w:color="auto" w:sz="0" w:space="0"/>
          <w:left w:val="none" w:color="auto" w:sz="0" w:space="0"/>
          <w:bottom w:val="none" w:color="auto" w:sz="0" w:space="0"/>
          <w:right w:val="none" w:color="auto" w:sz="0" w:space="0"/>
          <w:between w:val="none" w:color="auto" w:sz="0" w:space="0"/>
        </w:pBdr>
        <w:ind w:left="360"/>
        <w:rPr>
          <w:rFonts w:hint="default" w:ascii="Times New Roman" w:hAnsi="Times New Roman" w:eastAsia="Times New Roman" w:cs="Times New Roman"/>
          <w:color w:val="000000"/>
          <w:sz w:val="22"/>
          <w:szCs w:val="22"/>
        </w:rPr>
      </w:pPr>
      <w:r>
        <w:rPr>
          <w:rFonts w:hint="default" w:ascii="Times New Roman" w:hAnsi="Times New Roman" w:eastAsia="SimSun" w:cs="Times New Roman"/>
          <w:b w:val="0"/>
          <w:bCs w:val="0"/>
          <w:sz w:val="22"/>
          <w:szCs w:val="22"/>
        </w:rPr>
        <w:t>Documented technical workflows and knowledge transfer for junior teammates, improving onboarding speed by 15%.</w:t>
      </w:r>
    </w:p>
    <w:p w14:paraId="0000008D">
      <w:pPr>
        <w:rPr>
          <w:rFonts w:ascii="Times New Roman" w:hAnsi="Times New Roman" w:eastAsia="Times New Roman" w:cs="Times New Roman"/>
        </w:rPr>
      </w:pPr>
      <w:r>
        <w:rPr>
          <w:rFonts w:hint="default" w:ascii="Times New Roman" w:hAnsi="Times New Roman" w:eastAsia="Times New Roman" w:cs="Times New Roman"/>
          <w:b/>
          <w:lang w:val="en-IN"/>
        </w:rPr>
        <w:t>Tech Stack</w:t>
      </w:r>
      <w:r>
        <w:rPr>
          <w:rFonts w:ascii="Times New Roman" w:hAnsi="Times New Roman" w:eastAsia="Times New Roman" w:cs="Times New Roman"/>
          <w:b/>
        </w:rPr>
        <w:t xml:space="preserve">: </w:t>
      </w:r>
      <w:r>
        <w:rPr>
          <w:rFonts w:ascii="Times New Roman" w:hAnsi="Times New Roman" w:eastAsia="Times New Roman" w:cs="Times New Roman"/>
        </w:rPr>
        <w:t>Struts, AWS EC2, AWS Lambda, AWS RDS, AWS S3, SQL, JavaServer Pages (JSP), Java Servlets, Enterprise JavaBeans (EJB), SOAP, Git, Log4j.</w:t>
      </w:r>
    </w:p>
    <w:p w14:paraId="0000008E">
      <w:pPr>
        <w:rPr>
          <w:rFonts w:ascii="Times New Roman" w:hAnsi="Times New Roman" w:eastAsia="Times New Roman" w:cs="Times New Roman"/>
        </w:rPr>
      </w:pPr>
    </w:p>
    <w:sectPr>
      <w:pgSz w:w="11906" w:h="16838"/>
      <w:pgMar w:top="426" w:right="720" w:bottom="720" w:left="720" w:header="709" w:footer="709"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B40EE2BF-5C4B-45D4-B99A-B347BE566110}"/>
  </w:font>
  <w:font w:name="Arial">
    <w:panose1 w:val="020B0604020202020204"/>
    <w:charset w:val="00"/>
    <w:family w:val="swiss"/>
    <w:pitch w:val="default"/>
    <w:sig w:usb0="E0002EFF" w:usb1="C000785B" w:usb2="00000009" w:usb3="00000000" w:csb0="400001FF" w:csb1="FFFF0000"/>
    <w:embedRegular r:id="rId2" w:fontKey="{D7D18E04-FFCA-4857-BFCB-087F7470D66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63D6FE43-EF53-4A45-8F95-1C65EC37D075}"/>
  </w:font>
  <w:font w:name="Wingdings">
    <w:panose1 w:val="05000000000000000000"/>
    <w:charset w:val="02"/>
    <w:family w:val="auto"/>
    <w:pitch w:val="default"/>
    <w:sig w:usb0="00000000" w:usb1="00000000" w:usb2="00000000" w:usb3="00000000" w:csb0="80000000" w:csb1="00000000"/>
    <w:embedRegular r:id="rId4" w:fontKey="{67205F77-1142-4EF4-B45B-D6973E4EA903}"/>
  </w:font>
  <w:font w:name="Calibri">
    <w:panose1 w:val="020F0502020204030204"/>
    <w:charset w:val="86"/>
    <w:family w:val="swiss"/>
    <w:pitch w:val="default"/>
    <w:sig w:usb0="E4002EFF" w:usb1="C200247B" w:usb2="00000009" w:usb3="00000000" w:csb0="200001FF" w:csb1="00000000"/>
    <w:embedRegular r:id="rId5" w:fontKey="{EE7D7634-1F8A-48ED-99F4-A4978EC28D14}"/>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embedRegular r:id="rId6" w:fontKey="{2BA615FE-2F12-4F67-8843-85FA59E96415}"/>
  </w:font>
  <w:font w:name="等线 Light">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F7928D5B-43FF-416A-B0CB-CC1CEE27E224}"/>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embedRegular r:id="rId8" w:fontKey="{FCAE0904-EEAC-41F2-96CB-317CA7668EA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E154581"/>
    <w:multiLevelType w:val="multilevel"/>
    <w:tmpl w:val="1E154581"/>
    <w:lvl w:ilvl="0" w:tentative="0">
      <w:start w:val="1"/>
      <w:numFmt w:val="bullet"/>
      <w:lvlText w:val="●"/>
      <w:lvlJc w:val="left"/>
      <w:pPr>
        <w:ind w:left="720" w:hanging="360"/>
      </w:pPr>
      <w:rPr>
        <w:rFonts w:ascii="Noto Sans Symbols" w:hAnsi="Noto Sans Symbols" w:eastAsia="Noto Sans Symbols" w:cs="Noto Sans Symbols"/>
        <w:sz w:val="16"/>
        <w:szCs w:val="16"/>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239A103E"/>
    <w:multiLevelType w:val="multilevel"/>
    <w:tmpl w:val="239A103E"/>
    <w:lvl w:ilvl="0" w:tentative="0">
      <w:start w:val="1"/>
      <w:numFmt w:val="bullet"/>
      <w:lvlText w:val="●"/>
      <w:lvlJc w:val="left"/>
      <w:pPr>
        <w:ind w:left="720" w:hanging="360"/>
      </w:pPr>
      <w:rPr>
        <w:rFonts w:ascii="Noto Sans Symbols" w:hAnsi="Noto Sans Symbols" w:eastAsia="Noto Sans Symbols" w:cs="Noto Sans Symbols"/>
        <w:sz w:val="16"/>
        <w:szCs w:val="16"/>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3EAE698A"/>
    <w:multiLevelType w:val="multilevel"/>
    <w:tmpl w:val="3EAE698A"/>
    <w:lvl w:ilvl="0" w:tentative="0">
      <w:start w:val="1"/>
      <w:numFmt w:val="bullet"/>
      <w:lvlText w:val="●"/>
      <w:lvlJc w:val="left"/>
      <w:pPr>
        <w:ind w:left="720" w:hanging="360"/>
      </w:pPr>
      <w:rPr>
        <w:rFonts w:ascii="Noto Sans Symbols" w:hAnsi="Noto Sans Symbols" w:eastAsia="Noto Sans Symbols" w:cs="Noto Sans Symbols"/>
        <w:sz w:val="16"/>
        <w:szCs w:val="16"/>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4C190EFE"/>
    <w:multiLevelType w:val="multilevel"/>
    <w:tmpl w:val="4C190EFE"/>
    <w:lvl w:ilvl="0" w:tentative="0">
      <w:start w:val="1"/>
      <w:numFmt w:val="bullet"/>
      <w:lvlText w:val="●"/>
      <w:lvlJc w:val="left"/>
      <w:pPr>
        <w:ind w:left="720" w:hanging="360"/>
      </w:pPr>
      <w:rPr>
        <w:rFonts w:ascii="Noto Sans Symbols" w:hAnsi="Noto Sans Symbols" w:eastAsia="Noto Sans Symbols" w:cs="Noto Sans Symbols"/>
        <w:sz w:val="16"/>
        <w:szCs w:val="16"/>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657C11CB"/>
    <w:multiLevelType w:val="multilevel"/>
    <w:tmpl w:val="657C11CB"/>
    <w:lvl w:ilvl="0" w:tentative="0">
      <w:start w:val="1"/>
      <w:numFmt w:val="bullet"/>
      <w:lvlText w:val="●"/>
      <w:lvlJc w:val="left"/>
      <w:pPr>
        <w:ind w:left="720" w:hanging="360"/>
      </w:pPr>
      <w:rPr>
        <w:rFonts w:ascii="Noto Sans Symbols" w:hAnsi="Noto Sans Symbols" w:eastAsia="Noto Sans Symbols" w:cs="Noto Sans Symbols"/>
        <w:sz w:val="16"/>
        <w:szCs w:val="16"/>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026"/>
    <w:rsid w:val="003D2CBD"/>
    <w:rsid w:val="00431CF0"/>
    <w:rsid w:val="00502037"/>
    <w:rsid w:val="005236B2"/>
    <w:rsid w:val="005A3352"/>
    <w:rsid w:val="00676D7B"/>
    <w:rsid w:val="00910839"/>
    <w:rsid w:val="00A12026"/>
    <w:rsid w:val="00B13CAB"/>
    <w:rsid w:val="00C02936"/>
    <w:rsid w:val="00DC4BE2"/>
    <w:rsid w:val="113C170A"/>
    <w:rsid w:val="1521306F"/>
    <w:rsid w:val="1F971D30"/>
    <w:rsid w:val="24376875"/>
    <w:rsid w:val="3AC34E5E"/>
    <w:rsid w:val="3BB931BB"/>
    <w:rsid w:val="669D6913"/>
    <w:rsid w:val="75573CF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Calibri" w:cs="Calibri"/>
      <w:sz w:val="22"/>
      <w:szCs w:val="22"/>
      <w:lang w:val="en-IN" w:eastAsia="en-IN" w:bidi="ar-SA"/>
    </w:rPr>
  </w:style>
  <w:style w:type="paragraph" w:styleId="2">
    <w:name w:val="heading 1"/>
    <w:basedOn w:val="1"/>
    <w:next w:val="1"/>
    <w:link w:val="20"/>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1"/>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2"/>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3"/>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4"/>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5"/>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6"/>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7"/>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8"/>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Emphasis"/>
    <w:basedOn w:val="11"/>
    <w:qFormat/>
    <w:uiPriority w:val="20"/>
    <w:rPr>
      <w:i/>
      <w:iCs/>
    </w:rPr>
  </w:style>
  <w:style w:type="paragraph" w:styleId="14">
    <w:name w:val="footer"/>
    <w:basedOn w:val="1"/>
    <w:link w:val="39"/>
    <w:unhideWhenUsed/>
    <w:qFormat/>
    <w:uiPriority w:val="99"/>
    <w:pPr>
      <w:tabs>
        <w:tab w:val="center" w:pos="4513"/>
        <w:tab w:val="right" w:pos="9026"/>
      </w:tabs>
    </w:pPr>
  </w:style>
  <w:style w:type="paragraph" w:styleId="15">
    <w:name w:val="header"/>
    <w:basedOn w:val="1"/>
    <w:link w:val="38"/>
    <w:unhideWhenUsed/>
    <w:qFormat/>
    <w:uiPriority w:val="99"/>
    <w:pPr>
      <w:tabs>
        <w:tab w:val="center" w:pos="4513"/>
        <w:tab w:val="right" w:pos="9026"/>
      </w:tabs>
    </w:pPr>
  </w:style>
  <w:style w:type="character" w:styleId="16">
    <w:name w:val="Hyperlink"/>
    <w:basedOn w:val="11"/>
    <w:semiHidden/>
    <w:unhideWhenUsed/>
    <w:uiPriority w:val="99"/>
    <w:rPr>
      <w:color w:val="0000FF"/>
      <w:u w:val="single"/>
    </w:rPr>
  </w:style>
  <w:style w:type="paragraph" w:styleId="17">
    <w:name w:val="Normal (Web)"/>
    <w:semiHidden/>
    <w:unhideWhenUsed/>
    <w:uiPriority w:val="99"/>
    <w:pPr>
      <w:spacing w:before="0" w:beforeAutospacing="1" w:after="0" w:afterAutospacing="1"/>
      <w:ind w:left="0" w:right="0"/>
      <w:jc w:val="left"/>
    </w:pPr>
    <w:rPr>
      <w:kern w:val="0"/>
      <w:sz w:val="24"/>
      <w:szCs w:val="24"/>
      <w:lang w:val="en-US" w:eastAsia="zh-CN" w:bidi="ar"/>
    </w:rPr>
  </w:style>
  <w:style w:type="paragraph" w:styleId="18">
    <w:name w:val="Subtitle"/>
    <w:basedOn w:val="1"/>
    <w:next w:val="1"/>
    <w:link w:val="30"/>
    <w:qFormat/>
    <w:uiPriority w:val="11"/>
    <w:pPr>
      <w:spacing w:after="160"/>
    </w:pPr>
    <w:rPr>
      <w:color w:val="595959"/>
      <w:sz w:val="28"/>
      <w:szCs w:val="28"/>
    </w:rPr>
  </w:style>
  <w:style w:type="paragraph" w:styleId="19">
    <w:name w:val="Title"/>
    <w:basedOn w:val="1"/>
    <w:next w:val="1"/>
    <w:link w:val="29"/>
    <w:qFormat/>
    <w:uiPriority w:val="10"/>
    <w:pPr>
      <w:spacing w:after="80"/>
      <w:contextualSpacing/>
    </w:pPr>
    <w:rPr>
      <w:rFonts w:asciiTheme="majorHAnsi" w:hAnsiTheme="majorHAnsi" w:eastAsiaTheme="majorEastAsia" w:cstheme="majorBidi"/>
      <w:spacing w:val="-10"/>
      <w:kern w:val="28"/>
      <w:sz w:val="56"/>
      <w:szCs w:val="56"/>
    </w:rPr>
  </w:style>
  <w:style w:type="character" w:customStyle="1" w:styleId="20">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1">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2">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3">
    <w:name w:val="Heading 4 Char"/>
    <w:basedOn w:val="11"/>
    <w:link w:val="5"/>
    <w:semiHidden/>
    <w:qFormat/>
    <w:uiPriority w:val="9"/>
    <w:rPr>
      <w:rFonts w:eastAsiaTheme="majorEastAsia" w:cstheme="majorBidi"/>
      <w:i/>
      <w:iCs/>
      <w:color w:val="2F5597" w:themeColor="accent1" w:themeShade="BF"/>
    </w:rPr>
  </w:style>
  <w:style w:type="character" w:customStyle="1" w:styleId="24">
    <w:name w:val="Heading 5 Char"/>
    <w:basedOn w:val="11"/>
    <w:link w:val="6"/>
    <w:semiHidden/>
    <w:qFormat/>
    <w:uiPriority w:val="9"/>
    <w:rPr>
      <w:rFonts w:eastAsiaTheme="majorEastAsia" w:cstheme="majorBidi"/>
      <w:color w:val="2F5597" w:themeColor="accent1" w:themeShade="BF"/>
    </w:rPr>
  </w:style>
  <w:style w:type="character" w:customStyle="1" w:styleId="25">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6">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7">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8">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9">
    <w:name w:val="Title Char"/>
    <w:basedOn w:val="11"/>
    <w:link w:val="19"/>
    <w:qFormat/>
    <w:uiPriority w:val="10"/>
    <w:rPr>
      <w:rFonts w:asciiTheme="majorHAnsi" w:hAnsiTheme="majorHAnsi" w:eastAsiaTheme="majorEastAsia" w:cstheme="majorBidi"/>
      <w:spacing w:val="-10"/>
      <w:kern w:val="28"/>
      <w:sz w:val="56"/>
      <w:szCs w:val="56"/>
    </w:rPr>
  </w:style>
  <w:style w:type="character" w:customStyle="1" w:styleId="30">
    <w:name w:val="Subtitle Char"/>
    <w:basedOn w:val="11"/>
    <w:link w:val="1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1">
    <w:name w:val="Quote"/>
    <w:basedOn w:val="1"/>
    <w:next w:val="1"/>
    <w:link w:val="32"/>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Quote Char"/>
    <w:basedOn w:val="11"/>
    <w:link w:val="31"/>
    <w:qFormat/>
    <w:uiPriority w:val="29"/>
    <w:rPr>
      <w:i/>
      <w:iCs/>
      <w:color w:val="404040" w:themeColor="text1" w:themeTint="BF"/>
      <w14:textFill>
        <w14:solidFill>
          <w14:schemeClr w14:val="tx1">
            <w14:lumMod w14:val="75000"/>
            <w14:lumOff w14:val="25000"/>
          </w14:schemeClr>
        </w14:solidFill>
      </w14:textFill>
    </w:rPr>
  </w:style>
  <w:style w:type="paragraph" w:styleId="33">
    <w:name w:val="List Paragraph"/>
    <w:basedOn w:val="1"/>
    <w:qFormat/>
    <w:uiPriority w:val="34"/>
    <w:pPr>
      <w:ind w:left="720"/>
      <w:contextualSpacing/>
    </w:pPr>
  </w:style>
  <w:style w:type="character" w:customStyle="1" w:styleId="34">
    <w:name w:val="Intense Emphasis"/>
    <w:basedOn w:val="11"/>
    <w:qFormat/>
    <w:uiPriority w:val="21"/>
    <w:rPr>
      <w:i/>
      <w:iCs/>
      <w:color w:val="2F5597" w:themeColor="accent1" w:themeShade="BF"/>
    </w:rPr>
  </w:style>
  <w:style w:type="paragraph" w:styleId="35">
    <w:name w:val="Intense Quote"/>
    <w:basedOn w:val="1"/>
    <w:next w:val="1"/>
    <w:link w:val="36"/>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6">
    <w:name w:val="Intense Quote Char"/>
    <w:basedOn w:val="11"/>
    <w:link w:val="35"/>
    <w:qFormat/>
    <w:uiPriority w:val="30"/>
    <w:rPr>
      <w:i/>
      <w:iCs/>
      <w:color w:val="2F5597" w:themeColor="accent1" w:themeShade="BF"/>
    </w:rPr>
  </w:style>
  <w:style w:type="character" w:customStyle="1" w:styleId="37">
    <w:name w:val="Intense Reference"/>
    <w:basedOn w:val="11"/>
    <w:qFormat/>
    <w:uiPriority w:val="32"/>
    <w:rPr>
      <w:b/>
      <w:bCs/>
      <w:smallCaps/>
      <w:color w:val="2F5597" w:themeColor="accent1" w:themeShade="BF"/>
      <w:spacing w:val="5"/>
    </w:rPr>
  </w:style>
  <w:style w:type="character" w:customStyle="1" w:styleId="38">
    <w:name w:val="Header Char"/>
    <w:basedOn w:val="11"/>
    <w:link w:val="15"/>
    <w:qFormat/>
    <w:uiPriority w:val="99"/>
  </w:style>
  <w:style w:type="character" w:customStyle="1" w:styleId="39">
    <w:name w:val="Footer Char"/>
    <w:basedOn w:val="11"/>
    <w:link w:val="14"/>
    <w:qFormat/>
    <w:uiPriority w:val="99"/>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customXml" Target="../customXml/item1.xml"/><Relationship Id="rId4" Type="http://schemas.openxmlformats.org/officeDocument/2006/relationships/numbering" Target="numbering.xm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C4utNxUenHpebbJC0UvcnSzwXw==">CgMxLjA4AHIhMW5uMG5pX29vN2Z0UklFX3I5YXJCVEpVOU1uVi1BQjl3</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5</Pages>
  <Words>3044</Words>
  <Characters>17356</Characters>
  <Lines>144</Lines>
  <Paragraphs>40</Paragraphs>
  <TotalTime>7</TotalTime>
  <ScaleCrop>false</ScaleCrop>
  <LinksUpToDate>false</LinksUpToDate>
  <CharactersWithSpaces>20360</CharactersWithSpaces>
  <Application>WPS Office_12.2.0.22530_F1E327BC-269C-435d-A152-05C5408002CA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2025-09-02T13:50:00Z</dcterms:created>
  <dc:creator>Admin</dc:creator>
  <cp:lastModifiedBy>Sai Krishna Mohan Kolla</cp:lastModifiedBy>
  <dcterms:modified xsi:type="dcterms:W3CDTF">2025-09-02T16:43:46Z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1033-12.2.0.22530</vt:lpwstr>
  </property>
  <property fmtid="{D5CDD505-2E9C-101B-9397-08002B2CF9AE}" pid="3" name="ICV">
    <vt:lpwstr>0533ADD3CF7F4968AF6B77D0C826A621_12</vt:lpwstr>
  </property>
</Properties>
</file>